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7501D" w14:textId="77C5B68B" w:rsidR="006816DA" w:rsidRDefault="006816DA" w:rsidP="4976D193">
      <w:pPr>
        <w:jc w:val="center"/>
      </w:pPr>
    </w:p>
    <w:tbl>
      <w:tblPr>
        <w:tblW w:w="10908" w:type="dxa"/>
        <w:tblInd w:w="-696" w:type="dxa"/>
        <w:tblLayout w:type="fixed"/>
        <w:tblLook w:val="0000" w:firstRow="0" w:lastRow="0" w:firstColumn="0" w:lastColumn="0" w:noHBand="0" w:noVBand="0"/>
      </w:tblPr>
      <w:tblGrid>
        <w:gridCol w:w="287"/>
        <w:gridCol w:w="1081"/>
        <w:gridCol w:w="884"/>
        <w:gridCol w:w="1456"/>
        <w:gridCol w:w="900"/>
        <w:gridCol w:w="823"/>
        <w:gridCol w:w="77"/>
        <w:gridCol w:w="281"/>
        <w:gridCol w:w="799"/>
        <w:gridCol w:w="4320"/>
      </w:tblGrid>
      <w:tr w:rsidR="006816DA" w14:paraId="6602C629" w14:textId="77777777" w:rsidTr="006816DA"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271361F7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Организация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  <w:lang w:val="en-US"/>
              </w:rPr>
            </w:pPr>
          </w:p>
        </w:tc>
      </w:tr>
      <w:tr w:rsidR="006816DA" w14:paraId="02EB378F" w14:textId="77777777" w:rsidTr="006816DA">
        <w:trPr>
          <w:cantSplit/>
          <w:trHeight w:hRule="exact" w:val="57"/>
        </w:trPr>
        <w:tc>
          <w:tcPr>
            <w:tcW w:w="10908" w:type="dxa"/>
            <w:gridSpan w:val="10"/>
          </w:tcPr>
          <w:p w14:paraId="6A05A809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6816DA" w14:paraId="6CCB9149" w14:textId="77777777" w:rsidTr="006816DA"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4D56F4D4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ФИО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6816DA" w:rsidRDefault="006816DA" w:rsidP="006816DA">
            <w:pPr>
              <w:pStyle w:val="2"/>
              <w:rPr>
                <w:rFonts w:ascii="Times New Roman CYR" w:hAnsi="Times New Roman CYR" w:cs="Arial"/>
                <w:i w:val="0"/>
                <w:iCs w:val="0"/>
                <w:sz w:val="18"/>
              </w:rPr>
            </w:pPr>
          </w:p>
        </w:tc>
      </w:tr>
      <w:tr w:rsidR="006816DA" w14:paraId="41C8F396" w14:textId="77777777" w:rsidTr="006816DA">
        <w:trPr>
          <w:cantSplit/>
          <w:trHeight w:hRule="exact" w:val="57"/>
        </w:trPr>
        <w:tc>
          <w:tcPr>
            <w:tcW w:w="10908" w:type="dxa"/>
            <w:gridSpan w:val="10"/>
          </w:tcPr>
          <w:p w14:paraId="72A3D3EC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6816DA" w14:paraId="60285C96" w14:textId="77777777" w:rsidTr="006816DA"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59E5A734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Должность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6816DA" w:rsidRDefault="006816DA" w:rsidP="006816DA">
            <w:pPr>
              <w:pStyle w:val="2"/>
              <w:rPr>
                <w:rFonts w:ascii="Times New Roman CYR" w:hAnsi="Times New Roman CYR" w:cs="Arial"/>
                <w:i w:val="0"/>
                <w:iCs w:val="0"/>
                <w:sz w:val="18"/>
              </w:rPr>
            </w:pPr>
          </w:p>
        </w:tc>
      </w:tr>
      <w:tr w:rsidR="006816DA" w14:paraId="0E27B00A" w14:textId="77777777" w:rsidTr="006816DA">
        <w:trPr>
          <w:cantSplit/>
          <w:trHeight w:hRule="exact" w:val="57"/>
        </w:trPr>
        <w:tc>
          <w:tcPr>
            <w:tcW w:w="10908" w:type="dxa"/>
            <w:gridSpan w:val="10"/>
          </w:tcPr>
          <w:p w14:paraId="60061E4C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6816DA" w14:paraId="4ED833BD" w14:textId="77777777" w:rsidTr="006816DA"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615A697C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Страна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94F95D" w14:textId="77777777" w:rsidR="006816DA" w:rsidRDefault="006816DA" w:rsidP="006816DA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Город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6816DA" w:rsidRDefault="006816DA" w:rsidP="006816DA">
            <w:pPr>
              <w:pStyle w:val="2"/>
              <w:rPr>
                <w:rFonts w:ascii="Times New Roman CYR" w:hAnsi="Times New Roman CYR" w:cs="Arial"/>
                <w:i w:val="0"/>
                <w:iCs w:val="0"/>
                <w:sz w:val="18"/>
              </w:rPr>
            </w:pPr>
          </w:p>
        </w:tc>
      </w:tr>
      <w:tr w:rsidR="006816DA" w14:paraId="3DEEC669" w14:textId="77777777" w:rsidTr="006816DA">
        <w:trPr>
          <w:cantSplit/>
          <w:trHeight w:hRule="exact" w:val="57"/>
        </w:trPr>
        <w:tc>
          <w:tcPr>
            <w:tcW w:w="10908" w:type="dxa"/>
            <w:gridSpan w:val="10"/>
          </w:tcPr>
          <w:p w14:paraId="3656B9AB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6816DA" w14:paraId="16FB334E" w14:textId="77777777" w:rsidTr="006816DA"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3B02DE4B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Индекс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B47A154" w14:textId="77777777" w:rsidR="006816DA" w:rsidRDefault="006816DA" w:rsidP="006816DA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Адрес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6816DA" w:rsidRDefault="006816DA" w:rsidP="006816DA">
            <w:pPr>
              <w:pStyle w:val="2"/>
              <w:rPr>
                <w:rFonts w:ascii="Times New Roman CYR" w:hAnsi="Times New Roman CYR" w:cs="Arial"/>
                <w:i w:val="0"/>
                <w:iCs w:val="0"/>
                <w:sz w:val="18"/>
              </w:rPr>
            </w:pPr>
          </w:p>
        </w:tc>
      </w:tr>
      <w:tr w:rsidR="006816DA" w14:paraId="53128261" w14:textId="77777777" w:rsidTr="006816DA">
        <w:trPr>
          <w:cantSplit/>
          <w:trHeight w:hRule="exact" w:val="57"/>
        </w:trPr>
        <w:tc>
          <w:tcPr>
            <w:tcW w:w="10908" w:type="dxa"/>
            <w:gridSpan w:val="10"/>
          </w:tcPr>
          <w:p w14:paraId="62486C05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6816DA" w14:paraId="7E32FA91" w14:textId="77777777" w:rsidTr="006816DA"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43D400E5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Код города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E8A25E6" w14:textId="77777777" w:rsidR="006816DA" w:rsidRDefault="006816DA" w:rsidP="006816DA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Тел.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6816DA" w14:paraId="1299C43A" w14:textId="77777777" w:rsidTr="006816DA">
        <w:trPr>
          <w:cantSplit/>
          <w:trHeight w:hRule="exact" w:val="57"/>
        </w:trPr>
        <w:tc>
          <w:tcPr>
            <w:tcW w:w="10908" w:type="dxa"/>
            <w:gridSpan w:val="10"/>
          </w:tcPr>
          <w:p w14:paraId="4DDBEF00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6816DA" w14:paraId="6FC828F6" w14:textId="77777777" w:rsidTr="006816DA"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4EFA01A7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  <w:lang w:val="en-US"/>
              </w:rPr>
            </w:pPr>
            <w:r>
              <w:rPr>
                <w:rFonts w:ascii="Times New Roman CYR" w:hAnsi="Times New Roman CYR" w:cs="Arial"/>
                <w:sz w:val="18"/>
              </w:rPr>
              <w:t>Факс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  <w:lang w:val="en-US"/>
              </w:rPr>
            </w:pPr>
          </w:p>
        </w:tc>
      </w:tr>
      <w:tr w:rsidR="006816DA" w14:paraId="3CF2D8B6" w14:textId="77777777" w:rsidTr="006816DA">
        <w:trPr>
          <w:cantSplit/>
          <w:trHeight w:hRule="exact" w:val="57"/>
        </w:trPr>
        <w:tc>
          <w:tcPr>
            <w:tcW w:w="10908" w:type="dxa"/>
            <w:gridSpan w:val="10"/>
          </w:tcPr>
          <w:p w14:paraId="0FB78278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  <w:lang w:val="en-US"/>
              </w:rPr>
            </w:pPr>
          </w:p>
        </w:tc>
      </w:tr>
      <w:tr w:rsidR="006816DA" w14:paraId="6D06128B" w14:textId="77777777" w:rsidTr="006816DA"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4ED34C8C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  <w:lang w:val="en-US"/>
              </w:rPr>
            </w:pPr>
            <w:r>
              <w:rPr>
                <w:rFonts w:ascii="Times New Roman CYR" w:hAnsi="Times New Roman CYR" w:cs="Arial"/>
                <w:sz w:val="18"/>
                <w:lang w:val="en-US"/>
              </w:rPr>
              <w:t>E-mail: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26B7C6" w14:textId="77777777" w:rsidR="006816DA" w:rsidRDefault="006816DA" w:rsidP="006816DA">
            <w:pPr>
              <w:jc w:val="right"/>
              <w:rPr>
                <w:rFonts w:ascii="Times New Roman CYR" w:hAnsi="Times New Roman CYR" w:cs="Arial"/>
                <w:sz w:val="18"/>
                <w:lang w:val="en-US"/>
              </w:rPr>
            </w:pPr>
            <w:r>
              <w:rPr>
                <w:rFonts w:ascii="Times New Roman CYR" w:hAnsi="Times New Roman CYR" w:cs="Arial"/>
                <w:sz w:val="18"/>
                <w:lang w:val="en-US"/>
              </w:rPr>
              <w:t>Http: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6816DA" w:rsidRDefault="006816DA" w:rsidP="006816DA">
            <w:pPr>
              <w:rPr>
                <w:rFonts w:ascii="Times New Roman CYR" w:hAnsi="Times New Roman CYR" w:cs="Arial"/>
                <w:sz w:val="18"/>
                <w:lang w:val="en-US"/>
              </w:rPr>
            </w:pPr>
          </w:p>
        </w:tc>
      </w:tr>
      <w:tr w:rsidR="006816DA" w14:paraId="4ED605D3" w14:textId="77777777" w:rsidTr="006816DA">
        <w:trPr>
          <w:cantSplit/>
        </w:trPr>
        <w:tc>
          <w:tcPr>
            <w:tcW w:w="10908" w:type="dxa"/>
            <w:gridSpan w:val="10"/>
          </w:tcPr>
          <w:p w14:paraId="0DE830D6" w14:textId="77777777" w:rsidR="006816DA" w:rsidRDefault="006816DA" w:rsidP="006816DA">
            <w:pPr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  <w:sz w:val="18"/>
              </w:rPr>
              <w:t>Источники получения информации о задвижках шиберных:</w:t>
            </w:r>
          </w:p>
        </w:tc>
      </w:tr>
      <w:tr w:rsidR="006816DA" w14:paraId="1628D8EF" w14:textId="77777777" w:rsidTr="006816DA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6303BC" w14:textId="77777777" w:rsidR="006816DA" w:rsidRDefault="006816DA" w:rsidP="006816DA">
            <w:pPr>
              <w:pStyle w:val="4"/>
              <w:rPr>
                <w:rFonts w:ascii="Times New Roman CYR" w:hAnsi="Times New Roman CYR" w:cs="Arial"/>
                <w:b/>
                <w:bCs/>
                <w:sz w:val="16"/>
                <w:u w:val="single"/>
              </w:rPr>
            </w:pPr>
            <w:r>
              <w:rPr>
                <w:rFonts w:ascii="Times New Roman CYR" w:hAnsi="Times New Roman CYR" w:cs="Arial"/>
                <w:sz w:val="16"/>
              </w:rPr>
              <w:t>Специальные издания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6816DA" w:rsidRDefault="006816DA" w:rsidP="006816DA">
            <w:pPr>
              <w:pStyle w:val="4"/>
              <w:rPr>
                <w:rFonts w:ascii="Times New Roman CYR" w:hAnsi="Times New Roman CYR" w:cs="Arial"/>
                <w:i w:val="0"/>
                <w:iCs w:val="0"/>
                <w:sz w:val="16"/>
              </w:rPr>
            </w:pP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14:paraId="7C18BE72" w14:textId="77777777" w:rsidR="006816DA" w:rsidRDefault="006816DA" w:rsidP="006816DA">
            <w:pPr>
              <w:pStyle w:val="4"/>
              <w:rPr>
                <w:rFonts w:ascii="Times New Roman CYR" w:hAnsi="Times New Roman CYR" w:cs="Arial"/>
                <w:b/>
                <w:bCs/>
                <w:sz w:val="16"/>
                <w:u w:val="single"/>
              </w:rPr>
            </w:pPr>
            <w:r>
              <w:rPr>
                <w:rFonts w:ascii="Times New Roman CYR" w:hAnsi="Times New Roman CYR" w:cs="Arial"/>
                <w:sz w:val="16"/>
              </w:rPr>
              <w:t>Справочники</w:t>
            </w:r>
          </w:p>
        </w:tc>
      </w:tr>
      <w:tr w:rsidR="006816DA" w14:paraId="6D98A12B" w14:textId="77777777" w:rsidTr="006816DA">
        <w:trPr>
          <w:cantSplit/>
          <w:trHeight w:hRule="exact" w:val="57"/>
        </w:trPr>
        <w:tc>
          <w:tcPr>
            <w:tcW w:w="10908" w:type="dxa"/>
            <w:gridSpan w:val="10"/>
          </w:tcPr>
          <w:p w14:paraId="2946DB82" w14:textId="77777777" w:rsidR="006816DA" w:rsidRDefault="006816DA" w:rsidP="006816DA">
            <w:pPr>
              <w:rPr>
                <w:rFonts w:ascii="Times New Roman CYR" w:hAnsi="Times New Roman CYR" w:cs="Arial"/>
                <w:i/>
                <w:iCs/>
                <w:sz w:val="16"/>
              </w:rPr>
            </w:pPr>
          </w:p>
        </w:tc>
      </w:tr>
      <w:tr w:rsidR="006816DA" w14:paraId="7972F18D" w14:textId="77777777" w:rsidTr="006816DA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EB44773" w14:textId="77777777" w:rsidR="006816DA" w:rsidRDefault="006816DA" w:rsidP="006816DA">
            <w:pPr>
              <w:rPr>
                <w:rFonts w:ascii="Times New Roman CYR" w:hAnsi="Times New Roman CYR" w:cs="Arial"/>
                <w:b/>
                <w:bCs/>
                <w:i/>
                <w:iCs/>
                <w:sz w:val="16"/>
                <w:u w:val="single"/>
              </w:rPr>
            </w:pPr>
            <w:r>
              <w:rPr>
                <w:rFonts w:ascii="Times New Roman CYR" w:hAnsi="Times New Roman CYR" w:cs="Arial"/>
                <w:i/>
                <w:iCs/>
                <w:sz w:val="16"/>
              </w:rPr>
              <w:t>Выставки, семинары, конференции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6816DA" w:rsidRDefault="006816DA" w:rsidP="006816DA">
            <w:pPr>
              <w:rPr>
                <w:rFonts w:ascii="Times New Roman CYR" w:hAnsi="Times New Roman CYR" w:cs="Arial"/>
                <w:sz w:val="16"/>
              </w:rPr>
            </w:pP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14:paraId="378FFB65" w14:textId="77777777" w:rsidR="006816DA" w:rsidRDefault="006816DA" w:rsidP="006816DA">
            <w:pPr>
              <w:rPr>
                <w:rFonts w:ascii="Times New Roman CYR" w:hAnsi="Times New Roman CYR" w:cs="Arial"/>
                <w:b/>
                <w:bCs/>
                <w:i/>
                <w:iCs/>
                <w:sz w:val="16"/>
                <w:u w:val="single"/>
              </w:rPr>
            </w:pPr>
            <w:r>
              <w:rPr>
                <w:rFonts w:ascii="Times New Roman CYR" w:hAnsi="Times New Roman CYR" w:cs="Arial"/>
                <w:i/>
                <w:iCs/>
                <w:sz w:val="16"/>
              </w:rPr>
              <w:t>Интернет</w:t>
            </w:r>
          </w:p>
        </w:tc>
      </w:tr>
      <w:tr w:rsidR="006816DA" w14:paraId="6B699379" w14:textId="77777777" w:rsidTr="006816DA">
        <w:trPr>
          <w:cantSplit/>
          <w:trHeight w:hRule="exact" w:val="57"/>
        </w:trPr>
        <w:tc>
          <w:tcPr>
            <w:tcW w:w="10908" w:type="dxa"/>
            <w:gridSpan w:val="10"/>
          </w:tcPr>
          <w:p w14:paraId="3FE9F23F" w14:textId="77777777" w:rsidR="006816DA" w:rsidRDefault="006816DA" w:rsidP="006816DA">
            <w:pPr>
              <w:rPr>
                <w:rFonts w:ascii="Times New Roman CYR" w:hAnsi="Times New Roman CYR" w:cs="Arial"/>
                <w:i/>
                <w:iCs/>
                <w:sz w:val="16"/>
              </w:rPr>
            </w:pPr>
          </w:p>
        </w:tc>
      </w:tr>
      <w:tr w:rsidR="006816DA" w14:paraId="353F8AC7" w14:textId="77777777" w:rsidTr="006816DA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FC0A42" w14:textId="77777777" w:rsidR="006816DA" w:rsidRDefault="006816DA" w:rsidP="006816DA">
            <w:pPr>
              <w:rPr>
                <w:rFonts w:ascii="Times New Roman CYR" w:hAnsi="Times New Roman CYR" w:cs="Arial"/>
                <w:i/>
                <w:iCs/>
                <w:sz w:val="16"/>
              </w:rPr>
            </w:pPr>
            <w:r>
              <w:rPr>
                <w:rFonts w:ascii="Times New Roman CYR" w:hAnsi="Times New Roman CYR" w:cs="Arial"/>
                <w:i/>
                <w:iCs/>
                <w:sz w:val="16"/>
              </w:rPr>
              <w:t>Другие источники: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6816DA" w:rsidRDefault="006816DA" w:rsidP="006816DA">
            <w:pPr>
              <w:rPr>
                <w:rFonts w:ascii="Times New Roman CYR" w:hAnsi="Times New Roman CYR" w:cs="Arial"/>
                <w:sz w:val="16"/>
              </w:rPr>
            </w:pPr>
          </w:p>
        </w:tc>
      </w:tr>
    </w:tbl>
    <w:p w14:paraId="61CDCEAD" w14:textId="77777777" w:rsidR="006816DA" w:rsidRDefault="006816DA" w:rsidP="006816DA">
      <w:pPr>
        <w:rPr>
          <w:rFonts w:ascii="Times New Roman CYR" w:hAnsi="Times New Roman CYR" w:cs="Arial"/>
          <w:b/>
          <w:bCs/>
          <w:sz w:val="20"/>
          <w:u w:val="single"/>
        </w:rPr>
      </w:pPr>
    </w:p>
    <w:tbl>
      <w:tblPr>
        <w:tblW w:w="10520" w:type="dxa"/>
        <w:tblInd w:w="-777" w:type="dxa"/>
        <w:tblLayout w:type="fixed"/>
        <w:tblLook w:val="0000" w:firstRow="0" w:lastRow="0" w:firstColumn="0" w:lastColumn="0" w:noHBand="0" w:noVBand="0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6816DA" w14:paraId="4510212A" w14:textId="77777777" w:rsidTr="24916BDD">
        <w:tc>
          <w:tcPr>
            <w:tcW w:w="2104" w:type="dxa"/>
            <w:gridSpan w:val="4"/>
            <w:tcBorders>
              <w:right w:val="single" w:sz="4" w:space="0" w:color="auto"/>
            </w:tcBorders>
          </w:tcPr>
          <w:p w14:paraId="21FF3390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Условное давление Ру, кгс/см</w:t>
            </w:r>
            <w:r>
              <w:rPr>
                <w:rFonts w:ascii="Times New Roman CYR" w:hAnsi="Times New Roman CYR" w:cs="Arial"/>
                <w:sz w:val="20"/>
                <w:vertAlign w:val="superscript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369756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14:paraId="29B4EA11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746BC5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другое: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5043CB0F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</w:tcPr>
          <w:p w14:paraId="07459315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438E2443" w14:textId="77777777" w:rsidTr="24916BDD">
        <w:trPr>
          <w:gridAfter w:val="1"/>
          <w:wAfter w:w="526" w:type="dxa"/>
        </w:trPr>
        <w:tc>
          <w:tcPr>
            <w:tcW w:w="2104" w:type="dxa"/>
            <w:gridSpan w:val="4"/>
            <w:tcBorders>
              <w:right w:val="single" w:sz="4" w:space="0" w:color="auto"/>
            </w:tcBorders>
          </w:tcPr>
          <w:p w14:paraId="56970D01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Условный проход Ду, мм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861898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14:paraId="0CCF700D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100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89157D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150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14:paraId="3A96B3F4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200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</w:tcBorders>
          </w:tcPr>
          <w:p w14:paraId="34FB4232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300</w:t>
            </w:r>
          </w:p>
        </w:tc>
      </w:tr>
      <w:tr w:rsidR="006816DA" w14:paraId="738610EB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</w:tcPr>
          <w:p w14:paraId="637805D2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095E6C43" w14:textId="77777777" w:rsidTr="24916BDD">
        <w:trPr>
          <w:cantSplit/>
        </w:trPr>
        <w:tc>
          <w:tcPr>
            <w:tcW w:w="2104" w:type="dxa"/>
            <w:gridSpan w:val="4"/>
            <w:tcBorders>
              <w:right w:val="single" w:sz="4" w:space="0" w:color="auto"/>
            </w:tcBorders>
          </w:tcPr>
          <w:p w14:paraId="04C31667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 xml:space="preserve">Рабочая температура, </w:t>
            </w:r>
            <w:proofErr w:type="spellStart"/>
            <w:r>
              <w:rPr>
                <w:rFonts w:ascii="Times New Roman CYR" w:hAnsi="Times New Roman CYR" w:cs="Arial"/>
                <w:sz w:val="20"/>
                <w:vertAlign w:val="superscript"/>
              </w:rPr>
              <w:t>о</w:t>
            </w:r>
            <w:r>
              <w:rPr>
                <w:rFonts w:ascii="Times New Roman CYR" w:hAnsi="Times New Roman CYR" w:cs="Arial"/>
                <w:sz w:val="20"/>
              </w:rPr>
              <w:t>С</w:t>
            </w:r>
            <w:proofErr w:type="spellEnd"/>
          </w:p>
        </w:tc>
        <w:tc>
          <w:tcPr>
            <w:tcW w:w="8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3B7B4B86" w14:textId="77777777" w:rsidTr="24916BDD">
        <w:trPr>
          <w:cantSplit/>
          <w:trHeight w:hRule="exact" w:val="187"/>
        </w:trPr>
        <w:tc>
          <w:tcPr>
            <w:tcW w:w="10520" w:type="dxa"/>
            <w:gridSpan w:val="20"/>
            <w:tcBorders>
              <w:bottom w:val="single" w:sz="4" w:space="0" w:color="auto"/>
            </w:tcBorders>
          </w:tcPr>
          <w:p w14:paraId="3A0FF5F2" w14:textId="4B356150" w:rsidR="006816DA" w:rsidRDefault="006816DA" w:rsidP="24916BDD">
            <w:pPr>
              <w:rPr>
                <w:rFonts w:ascii="Times New Roman CYR" w:hAnsi="Times New Roman CYR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092B7FFE" wp14:editId="3FB27F52">
                      <wp:extent cx="6524625" cy="28575"/>
                      <wp:effectExtent l="19050" t="19050" r="9525" b="9525"/>
                      <wp:docPr id="964882000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mpd="sng">
                                <a:solidFill>
                                  <a:srgbClr val="F79646">
                                    <a:lumMod val="100000"/>
                                    <a:lumOff val="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      <w:pict xmlns:w14="http://schemas.microsoft.com/office/word/2010/wordml" xmlns:w="http://schemas.openxmlformats.org/wordprocessingml/2006/main" w14:anchorId="4F12ECA0">
                    <v:shapetype xmlns:o="urn:schemas-microsoft-com:office:office" xmlns:v="urn:schemas-microsoft-com:vml" id="_x0000_t32" coordsize="21600,21600" o:oned="t" filled="f" o:spt="32" path="m,l21600,21600e" w14:anchorId="4D346495">
                      <v:path fillok="f" arrowok="t" o:connecttype="none"/>
                      <o:lock v:ext="edit" shapetype="t"/>
                    </v:shapetype>
                    <v:shape xmlns:o="urn:schemas-microsoft-com:office:office" xmlns:v="urn:schemas-microsoft-com:vml" id="Прямая со стрелкой 2" style="position:absolute;margin-left:-34.05pt;margin-top:7.85pt;width:513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" strokeweight="2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">
                      <v:shadow color="#7f7f7f [1601]" opacity=".5" offset="1pt"/>
                    </v:shape>
                  </w:pict>
                </mc:Fallback>
              </mc:AlternateContent>
            </w:r>
          </w:p>
        </w:tc>
      </w:tr>
      <w:tr w:rsidR="006816DA" w14:paraId="764535B2" w14:textId="77777777" w:rsidTr="24916BDD">
        <w:trPr>
          <w:cantSplit/>
        </w:trPr>
        <w:tc>
          <w:tcPr>
            <w:tcW w:w="1052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D8D04" w14:textId="77777777" w:rsidR="006816DA" w:rsidRDefault="006816DA" w:rsidP="006816DA">
            <w:pPr>
              <w:rPr>
                <w:rFonts w:ascii="Times New Roman CYR" w:hAnsi="Times New Roman CYR" w:cs="Arial"/>
                <w:b/>
                <w:bCs/>
                <w:sz w:val="20"/>
              </w:rPr>
            </w:pPr>
            <w:r>
              <w:rPr>
                <w:rFonts w:ascii="Times New Roman CYR" w:hAnsi="Times New Roman CYR" w:cs="Arial"/>
                <w:b/>
                <w:bCs/>
                <w:sz w:val="20"/>
              </w:rPr>
              <w:t>Основной материал:</w:t>
            </w:r>
          </w:p>
        </w:tc>
      </w:tr>
      <w:tr w:rsidR="006816DA" w14:paraId="5630AD66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61829076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207151B5" w14:textId="77777777" w:rsidTr="24916BDD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14:paraId="2BA226A1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946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5CF1ADA2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сталь углеродистая</w:t>
            </w:r>
          </w:p>
        </w:tc>
      </w:tr>
      <w:tr w:rsidR="006816DA" w14:paraId="0DE4B5B7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66204FF1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2D201E9B" w14:textId="77777777" w:rsidTr="24916BDD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14:paraId="2DBF0D7D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946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0F14EE9C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сталь 12Х18Н10Т</w:t>
            </w:r>
          </w:p>
        </w:tc>
      </w:tr>
      <w:tr w:rsidR="006816DA" w14:paraId="02F2C34E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680A4E5D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75D2C90E" w14:textId="77777777" w:rsidTr="24916BDD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14:paraId="19219836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946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1F8BDCCF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сталь 10Х17Н13М3Т</w:t>
            </w:r>
          </w:p>
        </w:tc>
      </w:tr>
      <w:tr w:rsidR="006816DA" w14:paraId="7194DBDC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769D0D3C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28E2BF34" w14:textId="77777777" w:rsidTr="24916BDD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14:paraId="54CD245A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946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12837963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сталь 06ХН28МДТ</w:t>
            </w:r>
          </w:p>
        </w:tc>
      </w:tr>
      <w:tr w:rsidR="006816DA" w14:paraId="36FEB5B0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30D7AA69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6D0B4898" w14:textId="77777777" w:rsidTr="24916BDD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14:paraId="7196D064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946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5FBB3CD0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сплав ВТ1-0</w:t>
            </w:r>
          </w:p>
        </w:tc>
      </w:tr>
      <w:tr w:rsidR="006816DA" w14:paraId="6D072C0D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6BD18F9B" w14:textId="77777777" w:rsidTr="24916BDD">
        <w:trPr>
          <w:cantSplit/>
          <w:trHeight w:hRule="exact" w:val="187"/>
        </w:trPr>
        <w:tc>
          <w:tcPr>
            <w:tcW w:w="10520" w:type="dxa"/>
            <w:gridSpan w:val="20"/>
            <w:tcBorders>
              <w:bottom w:val="single" w:sz="4" w:space="0" w:color="auto"/>
            </w:tcBorders>
          </w:tcPr>
          <w:p w14:paraId="238601FE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02F0B90A" w14:textId="77777777" w:rsidTr="24916BDD">
        <w:trPr>
          <w:cantSplit/>
        </w:trPr>
        <w:tc>
          <w:tcPr>
            <w:tcW w:w="1052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C108" w14:textId="77777777" w:rsidR="006816DA" w:rsidRDefault="006816DA" w:rsidP="006816DA">
            <w:pPr>
              <w:rPr>
                <w:rFonts w:ascii="Times New Roman CYR" w:hAnsi="Times New Roman CYR" w:cs="Arial"/>
                <w:b/>
                <w:bCs/>
                <w:sz w:val="20"/>
              </w:rPr>
            </w:pPr>
            <w:r>
              <w:rPr>
                <w:rFonts w:ascii="Times New Roman CYR" w:hAnsi="Times New Roman CYR" w:cs="Arial"/>
                <w:b/>
                <w:bCs/>
                <w:sz w:val="20"/>
              </w:rPr>
              <w:t>Привод шибера:</w:t>
            </w:r>
          </w:p>
        </w:tc>
      </w:tr>
      <w:tr w:rsidR="006816DA" w14:paraId="0F3CABC7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5B08B5D1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1E239661" w14:textId="77777777" w:rsidTr="24916BDD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14:paraId="16DEB4AB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946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77F43FCA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пневматический, 6,3 кгс/см</w:t>
            </w:r>
            <w:r>
              <w:rPr>
                <w:rFonts w:ascii="Times New Roman CYR" w:hAnsi="Times New Roman CYR" w:cs="Arial"/>
                <w:sz w:val="20"/>
                <w:vertAlign w:val="superscript"/>
              </w:rPr>
              <w:t>2</w:t>
            </w:r>
            <w:r>
              <w:rPr>
                <w:rFonts w:ascii="Times New Roman CYR" w:hAnsi="Times New Roman CYR" w:cs="Arial"/>
                <w:sz w:val="20"/>
              </w:rPr>
              <w:t>±10%</w:t>
            </w:r>
          </w:p>
        </w:tc>
      </w:tr>
      <w:tr w:rsidR="006816DA" w14:paraId="4B1F511A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65F9C3DC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1F22D5A5" w14:textId="77777777" w:rsidTr="24916BDD">
        <w:trPr>
          <w:cantSplit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14:paraId="5023141B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946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16272D23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ручной</w:t>
            </w:r>
          </w:p>
        </w:tc>
      </w:tr>
      <w:tr w:rsidR="006816DA" w14:paraId="562C75D1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1A965116" w14:textId="77777777" w:rsidTr="24916BDD">
        <w:trPr>
          <w:cantSplit/>
          <w:trHeight w:hRule="exact" w:val="189"/>
        </w:trPr>
        <w:tc>
          <w:tcPr>
            <w:tcW w:w="1052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7DF4E37C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6A2E6D48" w14:textId="77777777" w:rsidTr="24916BDD">
        <w:trPr>
          <w:cantSplit/>
        </w:trPr>
        <w:tc>
          <w:tcPr>
            <w:tcW w:w="1052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C2B58" w14:textId="77777777" w:rsidR="006816DA" w:rsidRDefault="006816DA" w:rsidP="006816DA">
            <w:pPr>
              <w:rPr>
                <w:rFonts w:ascii="Times New Roman CYR" w:hAnsi="Times New Roman CYR" w:cs="Arial"/>
                <w:b/>
                <w:bCs/>
                <w:sz w:val="20"/>
              </w:rPr>
            </w:pPr>
            <w:r>
              <w:rPr>
                <w:rFonts w:ascii="Times New Roman CYR" w:hAnsi="Times New Roman CYR" w:cs="Arial"/>
                <w:b/>
                <w:bCs/>
                <w:sz w:val="20"/>
              </w:rPr>
              <w:t>Характеристика рабочей среды:</w:t>
            </w:r>
          </w:p>
        </w:tc>
      </w:tr>
      <w:tr w:rsidR="006816DA" w14:paraId="44FB30F8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1DA6542E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482E3FBA" w14:textId="77777777" w:rsidTr="24916BDD">
        <w:trPr>
          <w:cantSplit/>
        </w:trPr>
        <w:tc>
          <w:tcPr>
            <w:tcW w:w="526" w:type="dxa"/>
            <w:tcBorders>
              <w:left w:val="single" w:sz="4" w:space="0" w:color="auto"/>
            </w:tcBorders>
          </w:tcPr>
          <w:p w14:paraId="3041E394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2104" w:type="dxa"/>
            <w:gridSpan w:val="4"/>
            <w:tcBorders>
              <w:right w:val="single" w:sz="4" w:space="0" w:color="auto"/>
            </w:tcBorders>
          </w:tcPr>
          <w:p w14:paraId="569C12E0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размер твердой фазы</w:t>
            </w:r>
          </w:p>
        </w:tc>
        <w:tc>
          <w:tcPr>
            <w:tcW w:w="7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42C6D796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6E1831B3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41E528FF" w14:textId="77777777" w:rsidTr="24916BDD">
        <w:trPr>
          <w:cantSplit/>
        </w:trPr>
        <w:tc>
          <w:tcPr>
            <w:tcW w:w="526" w:type="dxa"/>
            <w:tcBorders>
              <w:left w:val="single" w:sz="4" w:space="0" w:color="auto"/>
            </w:tcBorders>
          </w:tcPr>
          <w:p w14:paraId="54E11D2A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2104" w:type="dxa"/>
            <w:gridSpan w:val="4"/>
            <w:tcBorders>
              <w:right w:val="single" w:sz="4" w:space="0" w:color="auto"/>
            </w:tcBorders>
          </w:tcPr>
          <w:p w14:paraId="359B61C2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количество твердой фазы</w:t>
            </w:r>
          </w:p>
        </w:tc>
        <w:tc>
          <w:tcPr>
            <w:tcW w:w="7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2DE403A5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62431CDC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0BE92746" w14:textId="77777777" w:rsidTr="24916BDD">
        <w:trPr>
          <w:cantSplit/>
        </w:trPr>
        <w:tc>
          <w:tcPr>
            <w:tcW w:w="526" w:type="dxa"/>
            <w:tcBorders>
              <w:left w:val="single" w:sz="4" w:space="0" w:color="auto"/>
            </w:tcBorders>
          </w:tcPr>
          <w:p w14:paraId="49E398E2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2104" w:type="dxa"/>
            <w:gridSpan w:val="4"/>
            <w:tcBorders>
              <w:right w:val="single" w:sz="4" w:space="0" w:color="auto"/>
            </w:tcBorders>
          </w:tcPr>
          <w:p w14:paraId="4C586252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химическая активность</w:t>
            </w:r>
          </w:p>
        </w:tc>
        <w:tc>
          <w:tcPr>
            <w:tcW w:w="7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5BE93A62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384BA73E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16A36943" w14:textId="77777777" w:rsidTr="24916BDD">
        <w:trPr>
          <w:cantSplit/>
        </w:trPr>
        <w:tc>
          <w:tcPr>
            <w:tcW w:w="526" w:type="dxa"/>
            <w:tcBorders>
              <w:left w:val="single" w:sz="4" w:space="0" w:color="auto"/>
            </w:tcBorders>
          </w:tcPr>
          <w:p w14:paraId="34B3F2EB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2104" w:type="dxa"/>
            <w:gridSpan w:val="4"/>
            <w:tcBorders>
              <w:right w:val="single" w:sz="4" w:space="0" w:color="auto"/>
            </w:tcBorders>
          </w:tcPr>
          <w:p w14:paraId="4D58E071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другое:</w:t>
            </w:r>
          </w:p>
        </w:tc>
        <w:tc>
          <w:tcPr>
            <w:tcW w:w="7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0B4020A7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4F904CB7" w14:textId="77777777" w:rsidTr="24916BDD">
        <w:trPr>
          <w:cantSplit/>
          <w:trHeight w:hRule="exact" w:val="187"/>
        </w:trPr>
        <w:tc>
          <w:tcPr>
            <w:tcW w:w="1052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6971CD3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421C5F63" w14:textId="77777777" w:rsidTr="24916BDD">
        <w:trPr>
          <w:cantSplit/>
        </w:trPr>
        <w:tc>
          <w:tcPr>
            <w:tcW w:w="1052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93E71" w14:textId="77777777" w:rsidR="006816DA" w:rsidRDefault="006816DA" w:rsidP="006816DA">
            <w:pPr>
              <w:rPr>
                <w:rFonts w:ascii="Times New Roman CYR" w:hAnsi="Times New Roman CYR" w:cs="Arial"/>
                <w:b/>
                <w:bCs/>
                <w:sz w:val="20"/>
              </w:rPr>
            </w:pPr>
            <w:r>
              <w:rPr>
                <w:rFonts w:ascii="Times New Roman CYR" w:hAnsi="Times New Roman CYR" w:cs="Arial"/>
                <w:b/>
                <w:bCs/>
                <w:sz w:val="20"/>
              </w:rPr>
              <w:t>Характеристика окружающей среды:</w:t>
            </w:r>
          </w:p>
        </w:tc>
      </w:tr>
      <w:tr w:rsidR="006816DA" w14:paraId="2A1F701D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03EFCA41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73440857" w14:textId="77777777" w:rsidTr="24916BDD">
        <w:trPr>
          <w:cantSplit/>
        </w:trPr>
        <w:tc>
          <w:tcPr>
            <w:tcW w:w="526" w:type="dxa"/>
            <w:tcBorders>
              <w:left w:val="single" w:sz="4" w:space="0" w:color="auto"/>
            </w:tcBorders>
          </w:tcPr>
          <w:p w14:paraId="5F96A722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2630" w:type="dxa"/>
            <w:gridSpan w:val="5"/>
            <w:tcBorders>
              <w:right w:val="single" w:sz="4" w:space="0" w:color="auto"/>
            </w:tcBorders>
          </w:tcPr>
          <w:p w14:paraId="2BDCBF50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место установки: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26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E48389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в помещении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36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B71621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на открытом воздухе</w:t>
            </w:r>
          </w:p>
        </w:tc>
      </w:tr>
      <w:tr w:rsidR="006816DA" w14:paraId="13CB595B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6D9C8D39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48E1CB0B" w14:textId="77777777" w:rsidTr="24916BDD">
        <w:trPr>
          <w:cantSplit/>
        </w:trPr>
        <w:tc>
          <w:tcPr>
            <w:tcW w:w="526" w:type="dxa"/>
            <w:tcBorders>
              <w:left w:val="single" w:sz="4" w:space="0" w:color="auto"/>
            </w:tcBorders>
          </w:tcPr>
          <w:p w14:paraId="675E05EE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2630" w:type="dxa"/>
            <w:gridSpan w:val="5"/>
            <w:tcBorders>
              <w:right w:val="single" w:sz="4" w:space="0" w:color="auto"/>
            </w:tcBorders>
          </w:tcPr>
          <w:p w14:paraId="517EB09B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 xml:space="preserve">температура окружающей среды, </w:t>
            </w:r>
            <w:proofErr w:type="spellStart"/>
            <w:r>
              <w:rPr>
                <w:rFonts w:ascii="Times New Roman CYR" w:hAnsi="Times New Roman CYR" w:cs="Arial"/>
                <w:sz w:val="20"/>
                <w:vertAlign w:val="superscript"/>
              </w:rPr>
              <w:t>о</w:t>
            </w:r>
            <w:r>
              <w:rPr>
                <w:rFonts w:ascii="Times New Roman CYR" w:hAnsi="Times New Roman CYR" w:cs="Arial"/>
                <w:sz w:val="20"/>
              </w:rPr>
              <w:t>С</w:t>
            </w:r>
            <w:proofErr w:type="spellEnd"/>
          </w:p>
        </w:tc>
        <w:tc>
          <w:tcPr>
            <w:tcW w:w="7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0A4F7224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5AE48A43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3785868E" w14:textId="77777777" w:rsidTr="24916BDD">
        <w:trPr>
          <w:cantSplit/>
        </w:trPr>
        <w:tc>
          <w:tcPr>
            <w:tcW w:w="526" w:type="dxa"/>
            <w:tcBorders>
              <w:left w:val="single" w:sz="4" w:space="0" w:color="auto"/>
            </w:tcBorders>
          </w:tcPr>
          <w:p w14:paraId="50F40DEB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2630" w:type="dxa"/>
            <w:gridSpan w:val="5"/>
            <w:tcBorders>
              <w:right w:val="single" w:sz="4" w:space="0" w:color="auto"/>
            </w:tcBorders>
          </w:tcPr>
          <w:p w14:paraId="7EAD19E4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влажность, %</w:t>
            </w:r>
          </w:p>
        </w:tc>
        <w:tc>
          <w:tcPr>
            <w:tcW w:w="7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007DCDA8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450EA2D7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57E1237D" w14:textId="77777777" w:rsidTr="24916BDD">
        <w:trPr>
          <w:cantSplit/>
        </w:trPr>
        <w:tc>
          <w:tcPr>
            <w:tcW w:w="526" w:type="dxa"/>
            <w:tcBorders>
              <w:left w:val="single" w:sz="4" w:space="0" w:color="auto"/>
            </w:tcBorders>
          </w:tcPr>
          <w:p w14:paraId="3DD355C9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2630" w:type="dxa"/>
            <w:gridSpan w:val="5"/>
            <w:tcBorders>
              <w:right w:val="single" w:sz="4" w:space="0" w:color="auto"/>
            </w:tcBorders>
          </w:tcPr>
          <w:p w14:paraId="141AE660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наличие паров агрессивных сред</w:t>
            </w:r>
          </w:p>
        </w:tc>
        <w:tc>
          <w:tcPr>
            <w:tcW w:w="7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717AAFBA" w14:textId="77777777" w:rsidTr="24916BDD">
        <w:trPr>
          <w:cantSplit/>
          <w:trHeight w:hRule="exact" w:val="57"/>
        </w:trPr>
        <w:tc>
          <w:tcPr>
            <w:tcW w:w="1052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6816DA" w:rsidRDefault="006816DA" w:rsidP="006816DA">
            <w:pPr>
              <w:rPr>
                <w:rFonts w:ascii="Times New Roman CYR" w:hAnsi="Times New Roman CYR" w:cs="Arial"/>
                <w:i/>
                <w:iCs/>
                <w:sz w:val="20"/>
              </w:rPr>
            </w:pPr>
          </w:p>
        </w:tc>
      </w:tr>
      <w:tr w:rsidR="006816DA" w14:paraId="2908EB2C" w14:textId="77777777" w:rsidTr="24916BDD">
        <w:trPr>
          <w:cantSplit/>
        </w:trPr>
        <w:tc>
          <w:tcPr>
            <w:tcW w:w="1578" w:type="dxa"/>
            <w:gridSpan w:val="3"/>
          </w:tcPr>
          <w:p w14:paraId="121FD38A" w14:textId="77777777" w:rsidR="006816DA" w:rsidRDefault="006816DA" w:rsidP="006816DA">
            <w:pPr>
              <w:rPr>
                <w:rFonts w:ascii="Times New Roman CYR" w:hAnsi="Times New Roman CYR" w:cs="Arial"/>
                <w:i/>
                <w:iCs/>
                <w:sz w:val="20"/>
                <w:lang w:val="uk-UA"/>
              </w:rPr>
            </w:pPr>
          </w:p>
        </w:tc>
        <w:tc>
          <w:tcPr>
            <w:tcW w:w="1578" w:type="dxa"/>
            <w:gridSpan w:val="3"/>
            <w:tcBorders>
              <w:bottom w:val="single" w:sz="4" w:space="0" w:color="auto"/>
            </w:tcBorders>
          </w:tcPr>
          <w:p w14:paraId="1FE2DD96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6312" w:type="dxa"/>
            <w:gridSpan w:val="12"/>
          </w:tcPr>
          <w:p w14:paraId="27357532" w14:textId="77777777" w:rsidR="006816DA" w:rsidRDefault="006816DA" w:rsidP="006816DA">
            <w:pPr>
              <w:pStyle w:val="3"/>
              <w:rPr>
                <w:rFonts w:ascii="Times New Roman CYR" w:hAnsi="Times New Roman CYR" w:cs="Arial"/>
              </w:rPr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14:paraId="07F023C8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1A48D129" w14:textId="77777777" w:rsidTr="24916BDD">
        <w:trPr>
          <w:cantSplit/>
        </w:trPr>
        <w:tc>
          <w:tcPr>
            <w:tcW w:w="1578" w:type="dxa"/>
            <w:gridSpan w:val="3"/>
            <w:tcBorders>
              <w:right w:val="single" w:sz="4" w:space="0" w:color="auto"/>
            </w:tcBorders>
          </w:tcPr>
          <w:p w14:paraId="37FB335C" w14:textId="77777777" w:rsidR="006816DA" w:rsidRDefault="006816DA" w:rsidP="006816DA">
            <w:pPr>
              <w:rPr>
                <w:rFonts w:ascii="Times New Roman CYR" w:hAnsi="Times New Roman CYR" w:cs="Arial"/>
                <w:i/>
                <w:iCs/>
                <w:sz w:val="20"/>
              </w:rPr>
            </w:pPr>
            <w:r>
              <w:rPr>
                <w:rFonts w:ascii="Times New Roman CYR" w:hAnsi="Times New Roman CYR" w:cs="Arial"/>
                <w:i/>
                <w:iCs/>
                <w:sz w:val="20"/>
                <w:lang w:val="uk-UA"/>
              </w:rPr>
              <w:t xml:space="preserve">Дата </w:t>
            </w:r>
            <w:r>
              <w:rPr>
                <w:rFonts w:ascii="Times New Roman CYR" w:hAnsi="Times New Roman CYR" w:cs="Arial"/>
                <w:i/>
                <w:iCs/>
                <w:sz w:val="20"/>
              </w:rPr>
              <w:t>заполнения</w:t>
            </w:r>
            <w:r>
              <w:rPr>
                <w:rFonts w:ascii="Times New Roman CYR" w:hAnsi="Times New Roman CYR" w:cs="Arial"/>
                <w:i/>
                <w:iCs/>
                <w:sz w:val="20"/>
                <w:lang w:val="uk-UA"/>
              </w:rPr>
              <w:t>: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631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70F1741" w14:textId="77777777" w:rsidR="006816DA" w:rsidRDefault="006816DA" w:rsidP="006816DA">
            <w:pPr>
              <w:pStyle w:val="3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Подпись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77777777" w:rsidR="006816DA" w:rsidRDefault="006816DA" w:rsidP="006816DA">
            <w:pPr>
              <w:rPr>
                <w:rFonts w:ascii="Times New Roman CYR" w:hAnsi="Times New Roman CYR" w:cs="Arial"/>
                <w:sz w:val="20"/>
              </w:rPr>
            </w:pPr>
          </w:p>
        </w:tc>
      </w:tr>
      <w:tr w:rsidR="006816DA" w14:paraId="5C518739" w14:textId="77777777" w:rsidTr="24916BDD">
        <w:trPr>
          <w:cantSplit/>
        </w:trPr>
        <w:tc>
          <w:tcPr>
            <w:tcW w:w="9468" w:type="dxa"/>
            <w:gridSpan w:val="18"/>
          </w:tcPr>
          <w:p w14:paraId="74869460" w14:textId="77777777" w:rsidR="006816DA" w:rsidRDefault="006816DA" w:rsidP="006816DA">
            <w:pPr>
              <w:pStyle w:val="3"/>
              <w:rPr>
                <w:rFonts w:ascii="Times New Roman CYR" w:hAnsi="Times New Roman CYR" w:cs="Arial"/>
              </w:rPr>
            </w:pPr>
          </w:p>
        </w:tc>
        <w:tc>
          <w:tcPr>
            <w:tcW w:w="1052" w:type="dxa"/>
            <w:gridSpan w:val="2"/>
          </w:tcPr>
          <w:p w14:paraId="17BC5977" w14:textId="77777777" w:rsidR="006816DA" w:rsidRDefault="006816DA" w:rsidP="006816DA">
            <w:pPr>
              <w:jc w:val="center"/>
              <w:rPr>
                <w:rFonts w:ascii="Times New Roman CYR" w:hAnsi="Times New Roman CYR" w:cs="Arial"/>
                <w:sz w:val="20"/>
              </w:rPr>
            </w:pPr>
            <w:r>
              <w:rPr>
                <w:rFonts w:ascii="Times New Roman CYR" w:hAnsi="Times New Roman CYR" w:cs="Arial"/>
                <w:sz w:val="20"/>
              </w:rPr>
              <w:t>М.П.</w:t>
            </w:r>
          </w:p>
        </w:tc>
      </w:tr>
    </w:tbl>
    <w:p w14:paraId="187F57B8" w14:textId="77777777" w:rsidR="0015116F" w:rsidRDefault="0015116F"/>
    <w:sectPr w:rsidR="0015116F" w:rsidSect="00152D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B00E6" w14:textId="77777777" w:rsidR="00152DA0" w:rsidRDefault="00152DA0">
      <w:r>
        <w:separator/>
      </w:r>
    </w:p>
  </w:endnote>
  <w:endnote w:type="continuationSeparator" w:id="0">
    <w:p w14:paraId="490FB66D" w14:textId="77777777" w:rsidR="00152DA0" w:rsidRDefault="0015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AE706" w14:textId="77777777" w:rsidR="00D77737" w:rsidRDefault="00D777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45" w:type="dxa"/>
      <w:tblLayout w:type="fixed"/>
      <w:tblLook w:val="06A0" w:firstRow="1" w:lastRow="0" w:firstColumn="1" w:lastColumn="0" w:noHBand="1" w:noVBand="1"/>
    </w:tblPr>
    <w:tblGrid>
      <w:gridCol w:w="405"/>
      <w:gridCol w:w="8580"/>
      <w:gridCol w:w="360"/>
    </w:tblGrid>
    <w:tr w:rsidR="24916BDD" w14:paraId="38432FE8" w14:textId="77777777" w:rsidTr="652A045E">
      <w:trPr>
        <w:trHeight w:val="300"/>
      </w:trPr>
      <w:tc>
        <w:tcPr>
          <w:tcW w:w="405" w:type="dxa"/>
        </w:tcPr>
        <w:p w14:paraId="167DE65C" w14:textId="2D3A2806" w:rsidR="24916BDD" w:rsidRDefault="24916BDD" w:rsidP="24916BDD">
          <w:pPr>
            <w:pStyle w:val="a5"/>
            <w:ind w:left="-115"/>
          </w:pPr>
        </w:p>
      </w:tc>
      <w:tc>
        <w:tcPr>
          <w:tcW w:w="8580" w:type="dxa"/>
        </w:tcPr>
        <w:p w14:paraId="6F353AF6" w14:textId="6F7B5938" w:rsidR="24916BDD" w:rsidRDefault="24916BDD" w:rsidP="24916BDD">
          <w:pPr>
            <w:jc w:val="center"/>
            <w:rPr>
              <w:color w:val="003366"/>
              <w:sz w:val="12"/>
              <w:szCs w:val="12"/>
              <w:lang w:val="en-GB"/>
            </w:rPr>
          </w:pPr>
        </w:p>
        <w:p w14:paraId="168B9E7C" w14:textId="7A7FA4E0" w:rsidR="24916BDD" w:rsidRDefault="24916BDD" w:rsidP="24916BDD">
          <w:pPr>
            <w:rPr>
              <w:color w:val="000000" w:themeColor="text1"/>
              <w:sz w:val="16"/>
              <w:szCs w:val="16"/>
              <w:lang w:val="en-GB"/>
            </w:rPr>
          </w:pPr>
        </w:p>
        <w:tbl>
          <w:tblPr>
            <w:tblW w:w="8370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8370"/>
          </w:tblGrid>
          <w:tr w:rsidR="24916BDD" w14:paraId="6B941558" w14:textId="77777777" w:rsidTr="652A045E">
            <w:trPr>
              <w:trHeight w:val="300"/>
            </w:trPr>
            <w:tc>
              <w:tcPr>
                <w:tcW w:w="8370" w:type="dxa"/>
                <w:tcMar>
                  <w:left w:w="105" w:type="dxa"/>
                  <w:right w:w="105" w:type="dxa"/>
                </w:tcMar>
              </w:tcPr>
              <w:p w14:paraId="5724C168" w14:textId="5E6B17B9" w:rsidR="24916BDD" w:rsidRDefault="24916BDD" w:rsidP="24916BDD">
                <w:pPr>
                  <w:jc w:val="center"/>
                  <w:rPr>
                    <w:color w:val="003366"/>
                    <w:sz w:val="18"/>
                    <w:szCs w:val="18"/>
                  </w:rPr>
                </w:pPr>
                <w:r w:rsidRPr="24916BDD">
                  <w:rPr>
                    <w:color w:val="003366"/>
                    <w:sz w:val="18"/>
                    <w:szCs w:val="18"/>
                  </w:rPr>
                  <w:t xml:space="preserve">   </w:t>
                </w:r>
              </w:p>
              <w:p w14:paraId="36C20B62" w14:textId="3CBD4D7A" w:rsidR="24916BDD" w:rsidRDefault="24916BDD" w:rsidP="24916BDD">
                <w:pPr>
                  <w:jc w:val="center"/>
                  <w:rPr>
                    <w:color w:val="E36C0A"/>
                    <w:sz w:val="18"/>
                    <w:szCs w:val="18"/>
                  </w:rPr>
                </w:pPr>
                <w:r w:rsidRPr="24916BDD">
                  <w:rPr>
                    <w:b/>
                    <w:bCs/>
                    <w:color w:val="E36C0A"/>
                    <w:sz w:val="18"/>
                    <w:szCs w:val="18"/>
                  </w:rPr>
                  <w:t>ООО «ТИ-</w:t>
                </w:r>
                <w:proofErr w:type="gramStart"/>
                <w:r w:rsidRPr="24916BDD">
                  <w:rPr>
                    <w:b/>
                    <w:bCs/>
                    <w:color w:val="E36C0A"/>
                    <w:sz w:val="18"/>
                    <w:szCs w:val="18"/>
                  </w:rPr>
                  <w:t>СИСТЕМС»  ИНЖИНИРИНГ</w:t>
                </w:r>
                <w:proofErr w:type="gramEnd"/>
                <w:r w:rsidRPr="24916BDD">
                  <w:rPr>
                    <w:b/>
                    <w:bCs/>
                    <w:color w:val="E36C0A"/>
                    <w:sz w:val="18"/>
                    <w:szCs w:val="18"/>
                  </w:rPr>
                  <w:t xml:space="preserve"> И ПОСТАВКА ТЕХНОЛОГИЧЕСКОГО ОБОРУДОВАНИЯ</w:t>
                </w:r>
              </w:p>
            </w:tc>
          </w:tr>
          <w:tr w:rsidR="24916BDD" w14:paraId="189D6A13" w14:textId="77777777" w:rsidTr="652A045E">
            <w:trPr>
              <w:trHeight w:val="300"/>
            </w:trPr>
            <w:tc>
              <w:tcPr>
                <w:tcW w:w="8370" w:type="dxa"/>
                <w:tcMar>
                  <w:left w:w="105" w:type="dxa"/>
                  <w:right w:w="105" w:type="dxa"/>
                </w:tcMar>
              </w:tcPr>
              <w:p w14:paraId="3CBE9E34" w14:textId="7365FE2D" w:rsidR="24916BDD" w:rsidRDefault="24916BDD" w:rsidP="24916BDD">
                <w:pPr>
                  <w:ind w:left="-426"/>
                  <w:jc w:val="center"/>
                  <w:rPr>
                    <w:color w:val="404040" w:themeColor="text1" w:themeTint="BF"/>
                    <w:sz w:val="20"/>
                    <w:szCs w:val="20"/>
                  </w:rPr>
                </w:pPr>
                <w:r w:rsidRPr="24916BDD">
                  <w:rPr>
                    <w:b/>
                    <w:bCs/>
                    <w:color w:val="404040" w:themeColor="text1" w:themeTint="BF"/>
                    <w:sz w:val="20"/>
                    <w:szCs w:val="20"/>
                  </w:rPr>
                  <w:t xml:space="preserve">Интернет: </w:t>
                </w:r>
                <w:hyperlink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  <w:lang w:val="en-US"/>
                    </w:rPr>
                    <w:t>www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</w:rPr>
                    <w:t>.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  <w:lang w:val="en-US"/>
                    </w:rPr>
                    <w:t>tisys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</w:rPr>
                    <w:t>.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  <w:lang w:val="en-US"/>
                    </w:rPr>
                    <w:t>ru</w:t>
                  </w:r>
                </w:hyperlink>
                <w:r w:rsidRPr="24916BDD">
                  <w:rPr>
                    <w:b/>
                    <w:bCs/>
                    <w:color w:val="404040" w:themeColor="text1" w:themeTint="BF"/>
                    <w:sz w:val="20"/>
                    <w:szCs w:val="20"/>
                  </w:rPr>
                  <w:t xml:space="preserve">   </w:t>
                </w:r>
                <w:hyperlink r:id="rId1">
                  <w:r w:rsidRPr="24916BDD">
                    <w:rPr>
                      <w:rStyle w:val="a7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www.tisys.kz</w:t>
                  </w:r>
                </w:hyperlink>
                <w:r w:rsidRPr="24916BDD">
                  <w:rPr>
                    <w:b/>
                    <w:bCs/>
                    <w:color w:val="404040" w:themeColor="text1" w:themeTint="BF"/>
                    <w:sz w:val="20"/>
                    <w:szCs w:val="20"/>
                  </w:rPr>
                  <w:t xml:space="preserve">   </w:t>
                </w:r>
                <w:hyperlink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  <w:lang w:val="en-US"/>
                    </w:rPr>
                    <w:t>www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</w:rPr>
                    <w:t>.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  <w:lang w:val="en-US"/>
                    </w:rPr>
                    <w:t>tisys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</w:rPr>
                    <w:t>.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  <w:lang w:val="en-US"/>
                    </w:rPr>
                    <w:t>by</w:t>
                  </w:r>
                </w:hyperlink>
                <w:r w:rsidRPr="24916BDD">
                  <w:rPr>
                    <w:b/>
                    <w:bCs/>
                    <w:color w:val="404040" w:themeColor="text1" w:themeTint="BF"/>
                    <w:sz w:val="20"/>
                    <w:szCs w:val="20"/>
                  </w:rPr>
                  <w:t xml:space="preserve">  </w:t>
                </w:r>
                <w:hyperlink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  <w:lang w:val="en-US"/>
                    </w:rPr>
                    <w:t>www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</w:rPr>
                    <w:t>ти-системс.рф</w:t>
                  </w:r>
                  <w:proofErr w:type="spellEnd"/>
                </w:hyperlink>
                <w:r w:rsidRPr="24916BDD">
                  <w:rPr>
                    <w:b/>
                    <w:bCs/>
                    <w:color w:val="404040" w:themeColor="text1" w:themeTint="BF"/>
                    <w:sz w:val="20"/>
                    <w:szCs w:val="20"/>
                  </w:rPr>
                  <w:t xml:space="preserve"> </w:t>
                </w:r>
              </w:p>
            </w:tc>
          </w:tr>
          <w:tr w:rsidR="24916BDD" w14:paraId="330C3680" w14:textId="77777777" w:rsidTr="00D77737">
            <w:trPr>
              <w:trHeight w:val="80"/>
            </w:trPr>
            <w:tc>
              <w:tcPr>
                <w:tcW w:w="8370" w:type="dxa"/>
                <w:tcMar>
                  <w:left w:w="105" w:type="dxa"/>
                  <w:right w:w="105" w:type="dxa"/>
                </w:tcMar>
              </w:tcPr>
              <w:p w14:paraId="7AFB6A50" w14:textId="2FAA2B11" w:rsidR="24916BDD" w:rsidRDefault="24916BDD" w:rsidP="24916BDD">
                <w:pPr>
                  <w:ind w:left="-426"/>
                  <w:jc w:val="center"/>
                  <w:rPr>
                    <w:color w:val="404040" w:themeColor="text1" w:themeTint="BF"/>
                    <w:sz w:val="20"/>
                    <w:szCs w:val="20"/>
                  </w:rPr>
                </w:pPr>
                <w:r w:rsidRPr="24916BDD">
                  <w:rPr>
                    <w:b/>
                    <w:bCs/>
                    <w:color w:val="404040" w:themeColor="text1" w:themeTint="BF"/>
                    <w:sz w:val="20"/>
                    <w:szCs w:val="20"/>
                  </w:rPr>
                  <w:t>Телефоны для связи: +7 (495) 7774788, (925)7489626, 5007154, 55, 65</w:t>
                </w:r>
              </w:p>
              <w:p w14:paraId="455B7CA8" w14:textId="7C19ABF8" w:rsidR="24916BDD" w:rsidRDefault="24916BDD" w:rsidP="24916BDD">
                <w:pPr>
                  <w:ind w:left="-426"/>
                  <w:jc w:val="center"/>
                  <w:rPr>
                    <w:color w:val="404040" w:themeColor="text1" w:themeTint="BF"/>
                    <w:sz w:val="20"/>
                    <w:szCs w:val="20"/>
                  </w:rPr>
                </w:pPr>
                <w:r w:rsidRPr="24916BDD">
                  <w:rPr>
                    <w:b/>
                    <w:bCs/>
                    <w:color w:val="404040" w:themeColor="text1" w:themeTint="BF"/>
                    <w:sz w:val="20"/>
                    <w:szCs w:val="20"/>
                  </w:rPr>
                  <w:t xml:space="preserve">Эл. почта:  </w:t>
                </w:r>
                <w:hyperlink r:id="rId2"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</w:rPr>
                    <w:t>info@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  <w:lang w:val="en-US"/>
                    </w:rPr>
                    <w:t>tisys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</w:rPr>
                    <w:t>.</w:t>
                  </w:r>
                  <w:r w:rsidRPr="24916BDD">
                    <w:rPr>
                      <w:rStyle w:val="a7"/>
                      <w:b/>
                      <w:bCs/>
                      <w:color w:val="404040" w:themeColor="text1" w:themeTint="BF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</w:hyperlink>
                <w:r w:rsidRPr="24916BDD">
                  <w:rPr>
                    <w:b/>
                    <w:bCs/>
                    <w:color w:val="404040" w:themeColor="text1" w:themeTint="BF"/>
                    <w:sz w:val="20"/>
                    <w:szCs w:val="20"/>
                  </w:rPr>
                  <w:t xml:space="preserve">  </w:t>
                </w:r>
                <w:hyperlink r:id="rId3"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  <w:lang w:val="en-US"/>
                    </w:rPr>
                    <w:t>info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</w:rPr>
                    <w:t>@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  <w:lang w:val="en-US"/>
                    </w:rPr>
                    <w:t>tisys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</w:rPr>
                    <w:t>.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  <w:lang w:val="en-US"/>
                    </w:rPr>
                    <w:t>kz</w:t>
                  </w:r>
                </w:hyperlink>
                <w:r w:rsidRPr="24916BDD">
                  <w:rPr>
                    <w:b/>
                    <w:bCs/>
                    <w:color w:val="404040" w:themeColor="text1" w:themeTint="BF"/>
                    <w:sz w:val="20"/>
                    <w:szCs w:val="20"/>
                  </w:rPr>
                  <w:t xml:space="preserve">   </w:t>
                </w:r>
                <w:hyperlink r:id="rId4"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  <w:lang w:val="en-US"/>
                    </w:rPr>
                    <w:t>info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</w:rPr>
                    <w:t>@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  <w:lang w:val="en-US"/>
                    </w:rPr>
                    <w:t>tisys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</w:rPr>
                    <w:t>.</w:t>
                  </w:r>
                  <w:r w:rsidRPr="24916BDD">
                    <w:rPr>
                      <w:rStyle w:val="a7"/>
                      <w:b/>
                      <w:bCs/>
                      <w:sz w:val="20"/>
                      <w:szCs w:val="20"/>
                      <w:lang w:val="en-US"/>
                    </w:rPr>
                    <w:t>by</w:t>
                  </w:r>
                </w:hyperlink>
                <w:r w:rsidRPr="24916BDD">
                  <w:rPr>
                    <w:b/>
                    <w:bCs/>
                    <w:color w:val="404040" w:themeColor="text1" w:themeTint="BF"/>
                    <w:sz w:val="20"/>
                    <w:szCs w:val="20"/>
                  </w:rPr>
                  <w:t xml:space="preserve">  </w:t>
                </w:r>
              </w:p>
            </w:tc>
          </w:tr>
        </w:tbl>
        <w:p w14:paraId="4E72BC64" w14:textId="4EC2FAEF" w:rsidR="24916BDD" w:rsidRPr="00D77737" w:rsidRDefault="24916BDD" w:rsidP="24916BDD">
          <w:pPr>
            <w:pStyle w:val="a5"/>
            <w:jc w:val="center"/>
            <w:rPr>
              <w:lang w:val="ru-RU"/>
            </w:rPr>
          </w:pPr>
        </w:p>
      </w:tc>
      <w:tc>
        <w:tcPr>
          <w:tcW w:w="360" w:type="dxa"/>
        </w:tcPr>
        <w:p w14:paraId="1A405411" w14:textId="29A01D92" w:rsidR="24916BDD" w:rsidRPr="00D77737" w:rsidRDefault="24916BDD" w:rsidP="24916BDD">
          <w:pPr>
            <w:pStyle w:val="a5"/>
            <w:ind w:right="-115"/>
            <w:jc w:val="right"/>
            <w:rPr>
              <w:lang w:val="ru-RU"/>
            </w:rPr>
          </w:pPr>
        </w:p>
      </w:tc>
    </w:tr>
  </w:tbl>
  <w:p w14:paraId="36757A94" w14:textId="682DE317" w:rsidR="24916BDD" w:rsidRDefault="24916BDD" w:rsidP="24916BD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17DF1" w14:textId="77777777" w:rsidR="00D77737" w:rsidRDefault="00D777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98C96" w14:textId="77777777" w:rsidR="00152DA0" w:rsidRDefault="00152DA0">
      <w:r>
        <w:separator/>
      </w:r>
    </w:p>
  </w:footnote>
  <w:footnote w:type="continuationSeparator" w:id="0">
    <w:p w14:paraId="4D107AC3" w14:textId="77777777" w:rsidR="00152DA0" w:rsidRDefault="0015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00704" w14:textId="77777777" w:rsidR="00D77737" w:rsidRDefault="00D777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730"/>
      <w:gridCol w:w="500"/>
      <w:gridCol w:w="3115"/>
    </w:tblGrid>
    <w:tr w:rsidR="24916BDD" w14:paraId="100CD4B4" w14:textId="77777777" w:rsidTr="652A045E">
      <w:trPr>
        <w:trHeight w:val="300"/>
      </w:trPr>
      <w:tc>
        <w:tcPr>
          <w:tcW w:w="5730" w:type="dxa"/>
        </w:tcPr>
        <w:p w14:paraId="2F9B80D1" w14:textId="434BE28B" w:rsidR="24916BDD" w:rsidRPr="00D77737" w:rsidRDefault="652A045E" w:rsidP="652A045E">
          <w:pPr>
            <w:rPr>
              <w:b/>
              <w:bCs/>
              <w:color w:val="E97132"/>
              <w:sz w:val="32"/>
              <w:szCs w:val="32"/>
            </w:rPr>
          </w:pPr>
          <w:r w:rsidRPr="652A045E">
            <w:rPr>
              <w:b/>
              <w:bCs/>
              <w:color w:val="E97132"/>
              <w:sz w:val="32"/>
              <w:szCs w:val="32"/>
            </w:rPr>
            <w:t>О</w:t>
          </w:r>
          <w:r w:rsidRPr="652A045E">
            <w:rPr>
              <w:b/>
              <w:bCs/>
              <w:color w:val="ED7C31"/>
              <w:sz w:val="32"/>
              <w:szCs w:val="32"/>
            </w:rPr>
            <w:t>ПРО</w:t>
          </w:r>
          <w:r w:rsidRPr="652A045E">
            <w:rPr>
              <w:b/>
              <w:bCs/>
              <w:color w:val="E97132"/>
              <w:sz w:val="32"/>
              <w:szCs w:val="32"/>
            </w:rPr>
            <w:t>СНЫЙ ЛИСТ</w:t>
          </w:r>
        </w:p>
        <w:p w14:paraId="2D8E3072" w14:textId="3AB188F1" w:rsidR="24916BDD" w:rsidRDefault="652A045E" w:rsidP="652A045E">
          <w:pPr>
            <w:pStyle w:val="a5"/>
            <w:ind w:left="-115"/>
            <w:rPr>
              <w:b/>
              <w:bCs/>
              <w:color w:val="ED7C31"/>
              <w:sz w:val="32"/>
              <w:szCs w:val="32"/>
              <w:lang w:val="ru-RU"/>
            </w:rPr>
          </w:pPr>
          <w:r w:rsidRPr="652A045E">
            <w:rPr>
              <w:b/>
              <w:bCs/>
              <w:color w:val="E97132"/>
              <w:sz w:val="32"/>
              <w:szCs w:val="32"/>
              <w:lang w:val="ru-RU"/>
            </w:rPr>
            <w:t xml:space="preserve">На </w:t>
          </w:r>
          <w:r w:rsidRPr="652A045E">
            <w:rPr>
              <w:b/>
              <w:bCs/>
              <w:color w:val="ED7C31"/>
              <w:sz w:val="32"/>
              <w:szCs w:val="32"/>
              <w:lang w:val="ru-RU"/>
            </w:rPr>
            <w:t>подбор шиберных задвижек</w:t>
          </w:r>
        </w:p>
      </w:tc>
      <w:tc>
        <w:tcPr>
          <w:tcW w:w="500" w:type="dxa"/>
        </w:tcPr>
        <w:p w14:paraId="347BF3A9" w14:textId="2FC114BF" w:rsidR="24916BDD" w:rsidRPr="00D77737" w:rsidRDefault="24916BDD" w:rsidP="24916BDD">
          <w:pPr>
            <w:pStyle w:val="a5"/>
            <w:jc w:val="center"/>
            <w:rPr>
              <w:lang w:val="ru-RU"/>
            </w:rPr>
          </w:pPr>
        </w:p>
      </w:tc>
      <w:tc>
        <w:tcPr>
          <w:tcW w:w="3115" w:type="dxa"/>
        </w:tcPr>
        <w:p w14:paraId="2D2A4B8A" w14:textId="6D5A7E26" w:rsidR="24916BDD" w:rsidRPr="00D77737" w:rsidRDefault="24916BDD" w:rsidP="24916BDD">
          <w:pPr>
            <w:pStyle w:val="a5"/>
            <w:ind w:right="-115"/>
            <w:jc w:val="right"/>
            <w:rPr>
              <w:lang w:val="ru-RU"/>
            </w:rPr>
          </w:pPr>
        </w:p>
      </w:tc>
    </w:tr>
  </w:tbl>
  <w:p w14:paraId="18F947BC" w14:textId="47DF57BF" w:rsidR="24916BDD" w:rsidRPr="00D77737" w:rsidRDefault="00D77737" w:rsidP="24916BDD">
    <w:pPr>
      <w:pStyle w:val="a5"/>
      <w:rPr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52323" wp14:editId="5E361E31">
          <wp:simplePos x="0" y="0"/>
          <wp:positionH relativeFrom="margin">
            <wp:align>right</wp:align>
          </wp:positionH>
          <wp:positionV relativeFrom="paragraph">
            <wp:posOffset>-640715</wp:posOffset>
          </wp:positionV>
          <wp:extent cx="1990725" cy="781050"/>
          <wp:effectExtent l="0" t="0" r="9525" b="0"/>
          <wp:wrapNone/>
          <wp:docPr id="1583895558" name="Рисунок 1583895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4AE6B" w14:textId="77777777" w:rsidR="00D77737" w:rsidRDefault="00D777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DA"/>
    <w:rsid w:val="000D03F1"/>
    <w:rsid w:val="0015116F"/>
    <w:rsid w:val="00152DA0"/>
    <w:rsid w:val="005B6728"/>
    <w:rsid w:val="006816DA"/>
    <w:rsid w:val="007D2753"/>
    <w:rsid w:val="00985D96"/>
    <w:rsid w:val="00B911F2"/>
    <w:rsid w:val="00CA65FA"/>
    <w:rsid w:val="00D77737"/>
    <w:rsid w:val="00EC620A"/>
    <w:rsid w:val="0F7D374E"/>
    <w:rsid w:val="24916BDD"/>
    <w:rsid w:val="4959DCA7"/>
    <w:rsid w:val="4976D193"/>
    <w:rsid w:val="5C0C787E"/>
    <w:rsid w:val="652A045E"/>
    <w:rsid w:val="6E67BA27"/>
    <w:rsid w:val="6F154A67"/>
    <w:rsid w:val="73D3F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4F29"/>
  <w15:chartTrackingRefBased/>
  <w15:docId w15:val="{AD950590-0017-4F12-9B62-E06BB33A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6DA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16DA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link w:val="30"/>
    <w:qFormat/>
    <w:rsid w:val="006816DA"/>
    <w:pPr>
      <w:keepNext/>
      <w:jc w:val="right"/>
      <w:outlineLvl w:val="2"/>
    </w:pPr>
    <w:rPr>
      <w:i/>
      <w:iCs/>
      <w:sz w:val="20"/>
    </w:rPr>
  </w:style>
  <w:style w:type="paragraph" w:styleId="4">
    <w:name w:val="heading 4"/>
    <w:basedOn w:val="a"/>
    <w:next w:val="a"/>
    <w:link w:val="40"/>
    <w:qFormat/>
    <w:rsid w:val="006816DA"/>
    <w:pPr>
      <w:keepNext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816D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30">
    <w:name w:val="Заголовок 3 Знак"/>
    <w:link w:val="3"/>
    <w:rsid w:val="006816D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40">
    <w:name w:val="Заголовок 4 Знак"/>
    <w:link w:val="4"/>
    <w:rsid w:val="006816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Название"/>
    <w:basedOn w:val="a"/>
    <w:link w:val="a4"/>
    <w:qFormat/>
    <w:rsid w:val="006816DA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6816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7D2753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a6">
    <w:name w:val="Верхний колонтитул Знак"/>
    <w:link w:val="a5"/>
    <w:rsid w:val="007D2753"/>
    <w:rPr>
      <w:rFonts w:ascii="Times New Roman" w:eastAsia="Times New Roman" w:hAnsi="Times New Roman"/>
      <w:sz w:val="24"/>
      <w:lang w:val="en-GB"/>
    </w:rPr>
  </w:style>
  <w:style w:type="character" w:styleId="a7">
    <w:name w:val="Hyperlink"/>
    <w:semiHidden/>
    <w:unhideWhenUsed/>
    <w:rsid w:val="007D2753"/>
    <w:rPr>
      <w:color w:val="0000FF"/>
      <w:u w:val="single"/>
    </w:rPr>
  </w:style>
  <w:style w:type="paragraph" w:customStyle="1" w:styleId="a8">
    <w:name w:val="Обычный (веб)"/>
    <w:basedOn w:val="a"/>
    <w:unhideWhenUsed/>
    <w:rsid w:val="007D2753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0D03F1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uiPriority w:val="99"/>
    <w:rsid w:val="000D03F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isys.kz" TargetMode="External"/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/" TargetMode="External"/><Relationship Id="rId4" Type="http://schemas.openxmlformats.org/officeDocument/2006/relationships/hyperlink" Target="mailto:info@tisys.b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Кудрина</dc:creator>
  <cp:keywords/>
  <cp:lastModifiedBy>Elena Khegay</cp:lastModifiedBy>
  <cp:revision>9</cp:revision>
  <dcterms:created xsi:type="dcterms:W3CDTF">2024-03-01T14:41:00Z</dcterms:created>
  <dcterms:modified xsi:type="dcterms:W3CDTF">2024-05-08T10:22:00Z</dcterms:modified>
</cp:coreProperties>
</file>